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612" w:rsidRPr="009D4612" w:rsidRDefault="009D4612" w:rsidP="009D4612">
      <w:pPr>
        <w:widowControl w:val="0"/>
        <w:suppressAutoHyphens/>
        <w:autoSpaceDN w:val="0"/>
        <w:spacing w:after="0" w:line="240" w:lineRule="auto"/>
        <w:ind w:left="-15" w:right="15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9D4612">
        <w:rPr>
          <w:rFonts w:ascii="Times New Roman" w:eastAsia="Calibri" w:hAnsi="Times New Roman" w:cs="Times New Roman"/>
          <w:b/>
          <w:kern w:val="3"/>
          <w:sz w:val="28"/>
          <w:szCs w:val="28"/>
        </w:rPr>
        <w:t>АДМИНИСТРАЦИЯ</w:t>
      </w:r>
    </w:p>
    <w:p w:rsidR="009D4612" w:rsidRPr="009D4612" w:rsidRDefault="009D4612" w:rsidP="009D4612">
      <w:pPr>
        <w:widowControl w:val="0"/>
        <w:suppressAutoHyphens/>
        <w:autoSpaceDN w:val="0"/>
        <w:spacing w:after="0" w:line="240" w:lineRule="auto"/>
        <w:ind w:left="-15" w:right="15"/>
        <w:jc w:val="center"/>
        <w:rPr>
          <w:rFonts w:ascii="Calibri" w:eastAsia="Calibri" w:hAnsi="Calibri" w:cs="Tahoma"/>
          <w:b/>
          <w:color w:val="000000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</w:rPr>
        <w:t>УДОБЕНСКОГО</w:t>
      </w:r>
      <w:r w:rsidRPr="009D4612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  СЕЛЬСОВЕТА</w:t>
      </w:r>
    </w:p>
    <w:p w:rsidR="009D4612" w:rsidRPr="009D4612" w:rsidRDefault="009D4612" w:rsidP="009D4612">
      <w:pPr>
        <w:widowControl w:val="0"/>
        <w:suppressAutoHyphens/>
        <w:autoSpaceDN w:val="0"/>
        <w:spacing w:after="0" w:line="240" w:lineRule="auto"/>
        <w:ind w:left="-15" w:right="15"/>
        <w:jc w:val="center"/>
        <w:rPr>
          <w:rFonts w:ascii="Calibri" w:eastAsia="Calibri" w:hAnsi="Calibri" w:cs="Tahoma"/>
          <w:b/>
          <w:color w:val="000000"/>
          <w:kern w:val="3"/>
          <w:sz w:val="28"/>
          <w:szCs w:val="28"/>
        </w:rPr>
      </w:pPr>
      <w:r w:rsidRPr="009D4612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ГОРШЕЧЕНСКОГО РАЙОНА 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                                                                              </w:t>
      </w:r>
      <w:r w:rsidRPr="009D4612">
        <w:rPr>
          <w:rFonts w:ascii="Times New Roman" w:eastAsia="Calibri" w:hAnsi="Times New Roman" w:cs="Times New Roman"/>
          <w:b/>
          <w:kern w:val="3"/>
          <w:sz w:val="28"/>
          <w:szCs w:val="28"/>
        </w:rPr>
        <w:t>КУРСКОЙ ОБЛАСТИ</w:t>
      </w:r>
    </w:p>
    <w:p w:rsidR="009D4612" w:rsidRPr="009D4612" w:rsidRDefault="009D4612" w:rsidP="009D4612">
      <w:pPr>
        <w:widowControl w:val="0"/>
        <w:tabs>
          <w:tab w:val="left" w:pos="8389"/>
        </w:tabs>
        <w:suppressAutoHyphens/>
        <w:autoSpaceDN w:val="0"/>
        <w:spacing w:after="0" w:line="240" w:lineRule="auto"/>
        <w:ind w:left="-15" w:right="15"/>
        <w:rPr>
          <w:rFonts w:ascii="Calibri" w:eastAsia="Calibri" w:hAnsi="Calibri" w:cs="Calibri"/>
          <w:kern w:val="3"/>
          <w:szCs w:val="24"/>
        </w:rPr>
      </w:pPr>
      <w:r w:rsidRPr="009D4612">
        <w:rPr>
          <w:rFonts w:ascii="Calibri" w:eastAsia="Calibri" w:hAnsi="Calibri" w:cs="Calibri"/>
          <w:kern w:val="3"/>
          <w:szCs w:val="24"/>
        </w:rPr>
        <w:tab/>
      </w:r>
    </w:p>
    <w:p w:rsidR="009D4612" w:rsidRPr="009D4612" w:rsidRDefault="009D4612" w:rsidP="009D4612">
      <w:pPr>
        <w:widowControl w:val="0"/>
        <w:suppressAutoHyphens/>
        <w:autoSpaceDN w:val="0"/>
        <w:spacing w:after="0" w:line="240" w:lineRule="auto"/>
        <w:ind w:right="15"/>
        <w:rPr>
          <w:rFonts w:ascii="Calibri" w:eastAsia="Calibri" w:hAnsi="Calibri" w:cs="Calibri"/>
          <w:kern w:val="3"/>
          <w:szCs w:val="24"/>
        </w:rPr>
      </w:pPr>
    </w:p>
    <w:p w:rsidR="009D4612" w:rsidRPr="009D4612" w:rsidRDefault="009D4612" w:rsidP="009D4612">
      <w:pPr>
        <w:widowControl w:val="0"/>
        <w:suppressAutoHyphens/>
        <w:autoSpaceDN w:val="0"/>
        <w:spacing w:after="0" w:line="240" w:lineRule="auto"/>
        <w:ind w:right="15"/>
        <w:jc w:val="center"/>
        <w:rPr>
          <w:rFonts w:ascii="Calibri" w:eastAsia="Calibri" w:hAnsi="Calibri" w:cs="Tahoma"/>
          <w:b/>
          <w:color w:val="000000"/>
          <w:kern w:val="3"/>
          <w:sz w:val="36"/>
          <w:szCs w:val="36"/>
        </w:rPr>
      </w:pPr>
      <w:r w:rsidRPr="009D4612">
        <w:rPr>
          <w:rFonts w:ascii="Times New Roman" w:eastAsia="Calibri" w:hAnsi="Times New Roman" w:cs="Times New Roman"/>
          <w:b/>
          <w:kern w:val="3"/>
          <w:sz w:val="36"/>
          <w:szCs w:val="36"/>
        </w:rPr>
        <w:t>РАСПОРЯЖЕНИЕ</w:t>
      </w:r>
    </w:p>
    <w:p w:rsidR="009D4612" w:rsidRPr="009D4612" w:rsidRDefault="009D4612" w:rsidP="009D4612">
      <w:pPr>
        <w:widowControl w:val="0"/>
        <w:suppressAutoHyphens/>
        <w:autoSpaceDN w:val="0"/>
        <w:spacing w:after="0" w:line="240" w:lineRule="auto"/>
        <w:ind w:right="15"/>
        <w:jc w:val="center"/>
        <w:rPr>
          <w:rFonts w:ascii="Calibri" w:eastAsia="Calibri" w:hAnsi="Calibri" w:cs="Calibri"/>
          <w:kern w:val="3"/>
          <w:szCs w:val="24"/>
        </w:rPr>
      </w:pPr>
    </w:p>
    <w:p w:rsidR="009D4612" w:rsidRPr="009D4612" w:rsidRDefault="009D4612" w:rsidP="009D4612">
      <w:pPr>
        <w:widowControl w:val="0"/>
        <w:suppressAutoHyphens/>
        <w:autoSpaceDN w:val="0"/>
        <w:spacing w:after="0" w:line="240" w:lineRule="auto"/>
        <w:ind w:left="-15" w:right="15"/>
        <w:rPr>
          <w:rFonts w:ascii="Times New Roman" w:eastAsia="Calibri" w:hAnsi="Times New Roman" w:cs="Times New Roman"/>
          <w:kern w:val="3"/>
          <w:sz w:val="28"/>
          <w:szCs w:val="24"/>
        </w:rPr>
      </w:pPr>
      <w:r w:rsidRPr="009D4612">
        <w:rPr>
          <w:rFonts w:ascii="Times New Roman" w:eastAsia="Calibri" w:hAnsi="Times New Roman" w:cs="Times New Roman"/>
          <w:kern w:val="3"/>
          <w:sz w:val="28"/>
          <w:szCs w:val="24"/>
        </w:rPr>
        <w:t xml:space="preserve">  25.04.2022 года                                                                                № </w:t>
      </w:r>
      <w:r>
        <w:rPr>
          <w:rFonts w:ascii="Times New Roman" w:eastAsia="Calibri" w:hAnsi="Times New Roman" w:cs="Times New Roman"/>
          <w:kern w:val="3"/>
          <w:sz w:val="28"/>
          <w:szCs w:val="24"/>
        </w:rPr>
        <w:t>7</w:t>
      </w:r>
      <w:r w:rsidRPr="009D4612">
        <w:rPr>
          <w:rFonts w:ascii="Times New Roman" w:eastAsia="Calibri" w:hAnsi="Times New Roman" w:cs="Times New Roman"/>
          <w:kern w:val="3"/>
          <w:sz w:val="28"/>
          <w:szCs w:val="24"/>
        </w:rPr>
        <w:t>-р</w:t>
      </w:r>
    </w:p>
    <w:p w:rsidR="009D4612" w:rsidRPr="009D4612" w:rsidRDefault="009D4612" w:rsidP="009D4612">
      <w:pPr>
        <w:widowControl w:val="0"/>
        <w:suppressAutoHyphens/>
        <w:autoSpaceDN w:val="0"/>
        <w:spacing w:after="0" w:line="240" w:lineRule="auto"/>
        <w:ind w:left="-15" w:right="15"/>
        <w:rPr>
          <w:rFonts w:ascii="Times New Roman" w:eastAsia="Calibri" w:hAnsi="Times New Roman" w:cs="Times New Roman"/>
          <w:kern w:val="3"/>
          <w:sz w:val="28"/>
          <w:szCs w:val="24"/>
        </w:rPr>
      </w:pPr>
    </w:p>
    <w:p w:rsidR="009D4612" w:rsidRPr="009D4612" w:rsidRDefault="009D4612" w:rsidP="009D461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9D461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О проведении субботника</w:t>
      </w:r>
    </w:p>
    <w:p w:rsidR="009D4612" w:rsidRPr="009D4612" w:rsidRDefault="009D4612" w:rsidP="009D4612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D46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br/>
      </w:r>
      <w:r w:rsidRPr="009D461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  </w:t>
      </w:r>
      <w:r w:rsidRPr="009D461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ab/>
      </w:r>
      <w:r w:rsidRPr="009D461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Во   исполнении распоряжения Администрации Горшеченского района </w:t>
      </w:r>
    </w:p>
    <w:p w:rsidR="009D4612" w:rsidRPr="009D4612" w:rsidRDefault="009D4612" w:rsidP="009D4612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9D461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№ 109 от 25.04.2022г. « О проведении субботника в Горшеченском районе Курской области». В целях обеспечения санитарно-эпидемологического благополучия населения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Удобенского</w:t>
      </w:r>
      <w:r w:rsidRPr="009D461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сельсовета Горшеченского района, улучшения содержания придомовых территорий, содержания улиц, дорог и других объектов благоустройства.                    </w:t>
      </w:r>
      <w:r w:rsidRPr="009D4612">
        <w:rPr>
          <w:rFonts w:ascii="Arial" w:eastAsia="Times New Roman" w:hAnsi="Arial" w:cs="Arial"/>
          <w:kern w:val="3"/>
          <w:sz w:val="28"/>
          <w:szCs w:val="28"/>
          <w:lang w:eastAsia="zh-CN"/>
        </w:rPr>
        <w:t> </w:t>
      </w:r>
    </w:p>
    <w:p w:rsidR="009D4612" w:rsidRPr="009D4612" w:rsidRDefault="009D4612" w:rsidP="009D4612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612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D4612" w:rsidRPr="009D4612" w:rsidRDefault="009D4612" w:rsidP="009D4612">
      <w:pPr>
        <w:shd w:val="clear" w:color="auto" w:fill="FFFFFF"/>
        <w:spacing w:after="0" w:line="240" w:lineRule="auto"/>
        <w:ind w:firstLine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Провести </w:t>
      </w:r>
      <w:r w:rsidRPr="009D46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 территории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Удобенского</w:t>
      </w:r>
      <w:r w:rsidRPr="009D46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сельсовета Горшеченского района субботник 26 апреля 2022 года.</w:t>
      </w:r>
      <w:r w:rsidRPr="009D4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9D46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2.  </w:t>
      </w:r>
      <w:r w:rsidRPr="009D4612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Руководителям</w:t>
      </w:r>
      <w:r w:rsidRPr="009D461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предприятий, учреждений и организаций всех форм собственности организовать проведение работ по наведению порядка, озеленению и благоустройству прилегающих территорий с предоставлением в администрацию </w:t>
      </w:r>
      <w:r w:rsidR="00F700D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Удобенского</w:t>
      </w:r>
      <w:r w:rsidRPr="009D461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 сельсовета   информации о количестве людей, принимающих участие в субботнике и объемах выполненных работ.</w:t>
      </w:r>
      <w:r w:rsidRPr="009D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4612" w:rsidRPr="009D4612" w:rsidRDefault="009D4612" w:rsidP="009D461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</w:t>
      </w:r>
      <w:r w:rsidRPr="009D461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3. Депутатам  </w:t>
      </w:r>
      <w:r w:rsidR="00F700D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Удобенского</w:t>
      </w:r>
      <w:r w:rsidRPr="009D461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сельсовета принять активное участие в субботнике и организовать уборку на закрепленной территории с привлечением жителей.</w:t>
      </w:r>
      <w:r w:rsidRPr="009D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4612" w:rsidRPr="009D4612" w:rsidRDefault="009D4612" w:rsidP="00F700D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</w:t>
      </w:r>
      <w:r w:rsidRPr="009D461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4. Старшим населенных пунктов </w:t>
      </w:r>
      <w:r w:rsidR="00F700D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Сидоровой А.А., Теплякову В.И., Архипову В.В., Кононовой Е.Ю., Климовой Л.В., Сурненковой Е.В., Нестерову В.Н.</w:t>
      </w:r>
      <w:r w:rsidRPr="009D461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 </w:t>
      </w:r>
      <w:r w:rsidRPr="009D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461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совместно с жителями   принять активное участие в субботнике на  территориях и местах общего пользования.</w:t>
      </w:r>
      <w:r w:rsidRPr="009D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4612" w:rsidRPr="009D4612" w:rsidRDefault="009D4612" w:rsidP="009D46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</w:t>
      </w:r>
      <w:r w:rsidRPr="009D461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5. </w:t>
      </w:r>
      <w:r w:rsidR="00F700D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Главному специалисту-эксперту</w:t>
      </w:r>
      <w:r w:rsidRPr="009D461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Администрации </w:t>
      </w:r>
      <w:r w:rsidR="00F700D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Удобенского</w:t>
      </w:r>
      <w:r w:rsidRPr="009D461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сельсовета –</w:t>
      </w:r>
      <w:r w:rsidR="00F700D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Легощиной Е.Е.</w:t>
      </w:r>
      <w:r w:rsidRPr="009D461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предоставлять информацию о  выполняемых  благоустроительных работах в Администрацию Горшеченского района по прилагаемой форме (прил. №1).</w:t>
      </w:r>
      <w:r w:rsidRPr="009D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4612" w:rsidRPr="009D4612" w:rsidRDefault="009D4612" w:rsidP="009D46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D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Контроль за выполнением настоящего распоряжения  оставляю за собой</w:t>
      </w:r>
      <w:r w:rsidRPr="009D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</w:p>
    <w:p w:rsidR="009D4612" w:rsidRPr="009D4612" w:rsidRDefault="009D4612" w:rsidP="009D46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D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7.Распоряжение вступает в силу со дня его подписания.</w:t>
      </w:r>
      <w:r w:rsidRPr="009D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4612" w:rsidRPr="009D4612" w:rsidRDefault="009D4612" w:rsidP="009D4612">
      <w:pPr>
        <w:shd w:val="clear" w:color="auto" w:fill="FFFFFF"/>
        <w:spacing w:after="0" w:line="240" w:lineRule="auto"/>
        <w:ind w:firstLine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612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9D46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D4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</w:t>
      </w:r>
      <w:r w:rsidRPr="009D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4612" w:rsidRPr="009D4612" w:rsidRDefault="009D4612" w:rsidP="009D46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  <w:sectPr w:rsidR="009D4612" w:rsidRPr="009D4612">
          <w:pgSz w:w="11906" w:h="16838"/>
          <w:pgMar w:top="1134" w:right="567" w:bottom="1134" w:left="1701" w:header="720" w:footer="720" w:gutter="0"/>
          <w:cols w:space="720"/>
        </w:sectPr>
      </w:pPr>
      <w:r w:rsidRPr="009D4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="00F70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Удобенского </w:t>
      </w:r>
      <w:r w:rsidRPr="009D4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сельсовета                         </w:t>
      </w:r>
      <w:bookmarkStart w:id="0" w:name="_GoBack"/>
      <w:r w:rsidRPr="009D4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                </w:t>
      </w:r>
      <w:bookmarkEnd w:id="0"/>
      <w:r w:rsidR="00F70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А.И. Марчев</w:t>
      </w:r>
      <w:r w:rsidRPr="009D4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D4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Pr="009D46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</w:p>
    <w:p w:rsidR="009D4612" w:rsidRPr="009D4612" w:rsidRDefault="009D4612" w:rsidP="009D4612">
      <w:pPr>
        <w:shd w:val="clear" w:color="auto" w:fill="FFFFFF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0"/>
          <w:lang w:eastAsia="zh-CN"/>
        </w:rPr>
      </w:pPr>
      <w:r w:rsidRPr="009D4612">
        <w:rPr>
          <w:rFonts w:ascii="Times New Roman" w:eastAsia="Times New Roman" w:hAnsi="Times New Roman" w:cs="Times New Roman"/>
          <w:b/>
          <w:kern w:val="3"/>
          <w:sz w:val="28"/>
          <w:szCs w:val="20"/>
          <w:lang w:eastAsia="zh-CN"/>
        </w:rPr>
        <w:lastRenderedPageBreak/>
        <w:t xml:space="preserve">                                                                                                                                                  Приложение №1</w:t>
      </w:r>
    </w:p>
    <w:p w:rsidR="009D4612" w:rsidRPr="009D4612" w:rsidRDefault="009D4612" w:rsidP="009D4612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0"/>
          <w:lang w:eastAsia="zh-CN"/>
        </w:rPr>
      </w:pPr>
    </w:p>
    <w:p w:rsidR="009D4612" w:rsidRPr="009D4612" w:rsidRDefault="009D4612" w:rsidP="009D4612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0"/>
          <w:lang w:eastAsia="zh-CN"/>
        </w:rPr>
      </w:pPr>
    </w:p>
    <w:p w:rsidR="009D4612" w:rsidRPr="009D4612" w:rsidRDefault="009D4612" w:rsidP="009D4612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0"/>
          <w:lang w:eastAsia="zh-CN"/>
        </w:rPr>
      </w:pPr>
    </w:p>
    <w:p w:rsidR="009D4612" w:rsidRPr="009D4612" w:rsidRDefault="009D4612" w:rsidP="009D4612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0"/>
          <w:lang w:eastAsia="zh-CN"/>
        </w:rPr>
      </w:pPr>
    </w:p>
    <w:p w:rsidR="009D4612" w:rsidRPr="009D4612" w:rsidRDefault="009D4612" w:rsidP="009D4612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0"/>
          <w:lang w:eastAsia="zh-CN"/>
        </w:rPr>
      </w:pPr>
      <w:r w:rsidRPr="009D4612">
        <w:rPr>
          <w:rFonts w:ascii="Times New Roman" w:eastAsia="Times New Roman" w:hAnsi="Times New Roman" w:cs="Times New Roman"/>
          <w:b/>
          <w:kern w:val="3"/>
          <w:sz w:val="28"/>
          <w:szCs w:val="20"/>
          <w:lang w:eastAsia="zh-CN"/>
        </w:rPr>
        <w:t>Отчет</w:t>
      </w:r>
    </w:p>
    <w:p w:rsidR="009D4612" w:rsidRPr="009D4612" w:rsidRDefault="009D4612" w:rsidP="009D4612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  <w:r w:rsidRPr="009D4612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>О подготовке и проведению субботника</w:t>
      </w:r>
    </w:p>
    <w:p w:rsidR="009D4612" w:rsidRPr="009D4612" w:rsidRDefault="009D4612" w:rsidP="009D4612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127"/>
        <w:gridCol w:w="1935"/>
        <w:gridCol w:w="2396"/>
        <w:gridCol w:w="1920"/>
        <w:gridCol w:w="620"/>
        <w:gridCol w:w="620"/>
        <w:gridCol w:w="774"/>
        <w:gridCol w:w="675"/>
        <w:gridCol w:w="675"/>
        <w:gridCol w:w="675"/>
        <w:gridCol w:w="952"/>
        <w:gridCol w:w="952"/>
      </w:tblGrid>
      <w:tr w:rsidR="009D4612" w:rsidRPr="009D4612" w:rsidTr="001F0E8E">
        <w:trPr>
          <w:trHeight w:val="768"/>
        </w:trPr>
        <w:tc>
          <w:tcPr>
            <w:tcW w:w="667" w:type="dxa"/>
            <w:vMerge w:val="restart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  <w:t>№ 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  <w:t>Наименование  М.О.</w:t>
            </w:r>
          </w:p>
        </w:tc>
        <w:tc>
          <w:tcPr>
            <w:tcW w:w="1935" w:type="dxa"/>
            <w:vMerge w:val="restart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  <w:t>Дата и номер нормативного правового акта М.О. о проведении субботника (шт.)</w:t>
            </w:r>
          </w:p>
        </w:tc>
        <w:tc>
          <w:tcPr>
            <w:tcW w:w="4316" w:type="dxa"/>
            <w:gridSpan w:val="2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  <w:t xml:space="preserve">Информирование населения </w:t>
            </w:r>
          </w:p>
        </w:tc>
        <w:tc>
          <w:tcPr>
            <w:tcW w:w="2014" w:type="dxa"/>
            <w:gridSpan w:val="3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  <w:t>Планируемое количество граждан, которые примут участие в субботниках (чел.)</w:t>
            </w:r>
          </w:p>
        </w:tc>
        <w:tc>
          <w:tcPr>
            <w:tcW w:w="2025" w:type="dxa"/>
            <w:gridSpan w:val="3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  <w:t>Планируемое количество организаций, которые примут участие в субботниках, с указанием их формы собственности (шт.)</w:t>
            </w:r>
          </w:p>
        </w:tc>
        <w:tc>
          <w:tcPr>
            <w:tcW w:w="952" w:type="dxa"/>
            <w:vMerge w:val="restart"/>
            <w:shd w:val="clear" w:color="auto" w:fill="auto"/>
            <w:textDirection w:val="btLr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  <w:t>Планируемое количество точек выдачи инвентаря (шт.) с указанием адресов</w:t>
            </w:r>
          </w:p>
        </w:tc>
        <w:tc>
          <w:tcPr>
            <w:tcW w:w="952" w:type="dxa"/>
            <w:vMerge w:val="restart"/>
            <w:shd w:val="clear" w:color="auto" w:fill="auto"/>
            <w:textDirection w:val="btLr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  <w:t>Планируемое \количество точек питания (шт.)</w:t>
            </w:r>
          </w:p>
        </w:tc>
      </w:tr>
      <w:tr w:rsidR="009D4612" w:rsidRPr="009D4612" w:rsidTr="001F0E8E">
        <w:trPr>
          <w:cantSplit/>
          <w:trHeight w:val="1161"/>
        </w:trPr>
        <w:tc>
          <w:tcPr>
            <w:tcW w:w="667" w:type="dxa"/>
            <w:vMerge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2396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  <w:t>На информационных стендах</w:t>
            </w:r>
          </w:p>
        </w:tc>
        <w:tc>
          <w:tcPr>
            <w:tcW w:w="1920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  <w:t>В СМИ (телевидение, радио, печатные издания, интернет)</w:t>
            </w:r>
          </w:p>
        </w:tc>
        <w:tc>
          <w:tcPr>
            <w:tcW w:w="620" w:type="dxa"/>
            <w:shd w:val="clear" w:color="auto" w:fill="auto"/>
            <w:textDirection w:val="btLr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 распоряжению</w:t>
            </w:r>
          </w:p>
        </w:tc>
        <w:tc>
          <w:tcPr>
            <w:tcW w:w="620" w:type="dxa"/>
            <w:shd w:val="clear" w:color="auto" w:fill="auto"/>
            <w:textDirection w:val="btLr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 соглашению</w:t>
            </w:r>
          </w:p>
        </w:tc>
        <w:tc>
          <w:tcPr>
            <w:tcW w:w="773" w:type="dxa"/>
            <w:shd w:val="clear" w:color="auto" w:fill="auto"/>
            <w:textDirection w:val="btLr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Общественная инициатива</w:t>
            </w:r>
          </w:p>
        </w:tc>
        <w:tc>
          <w:tcPr>
            <w:tcW w:w="675" w:type="dxa"/>
            <w:shd w:val="clear" w:color="auto" w:fill="auto"/>
            <w:textDirection w:val="btLr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 распоряжению</w:t>
            </w:r>
          </w:p>
        </w:tc>
        <w:tc>
          <w:tcPr>
            <w:tcW w:w="675" w:type="dxa"/>
            <w:shd w:val="clear" w:color="auto" w:fill="auto"/>
            <w:textDirection w:val="btLr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 соглашению</w:t>
            </w:r>
          </w:p>
        </w:tc>
        <w:tc>
          <w:tcPr>
            <w:tcW w:w="675" w:type="dxa"/>
            <w:shd w:val="clear" w:color="auto" w:fill="auto"/>
            <w:textDirection w:val="btLr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Общественная инициатива</w:t>
            </w:r>
          </w:p>
        </w:tc>
        <w:tc>
          <w:tcPr>
            <w:tcW w:w="952" w:type="dxa"/>
            <w:vMerge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</w:tr>
      <w:tr w:rsidR="009D4612" w:rsidRPr="009D4612" w:rsidTr="001F0E8E">
        <w:trPr>
          <w:trHeight w:val="246"/>
        </w:trPr>
        <w:tc>
          <w:tcPr>
            <w:tcW w:w="667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2127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1935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2396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1920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2014" w:type="dxa"/>
            <w:gridSpan w:val="3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2025" w:type="dxa"/>
            <w:gridSpan w:val="3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952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952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</w:tr>
      <w:tr w:rsidR="009D4612" w:rsidRPr="009D4612" w:rsidTr="001F0E8E">
        <w:trPr>
          <w:trHeight w:val="261"/>
        </w:trPr>
        <w:tc>
          <w:tcPr>
            <w:tcW w:w="667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2127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1935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2396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1920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2014" w:type="dxa"/>
            <w:gridSpan w:val="3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2025" w:type="dxa"/>
            <w:gridSpan w:val="3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952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952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</w:tr>
      <w:tr w:rsidR="009D4612" w:rsidRPr="009D4612" w:rsidTr="001F0E8E">
        <w:trPr>
          <w:trHeight w:val="261"/>
        </w:trPr>
        <w:tc>
          <w:tcPr>
            <w:tcW w:w="667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2127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1935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2396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1920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2014" w:type="dxa"/>
            <w:gridSpan w:val="3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2025" w:type="dxa"/>
            <w:gridSpan w:val="3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952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952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</w:tr>
    </w:tbl>
    <w:p w:rsidR="009D4612" w:rsidRPr="009D4612" w:rsidRDefault="009D4612" w:rsidP="009D4612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/>
        </w:rPr>
      </w:pPr>
    </w:p>
    <w:p w:rsidR="009D4612" w:rsidRPr="009D4612" w:rsidRDefault="009D4612" w:rsidP="009D4612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/>
        </w:rPr>
      </w:pPr>
    </w:p>
    <w:p w:rsidR="009D4612" w:rsidRPr="009D4612" w:rsidRDefault="009D4612" w:rsidP="009D4612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/>
        </w:rPr>
      </w:pPr>
    </w:p>
    <w:p w:rsidR="009D4612" w:rsidRPr="009D4612" w:rsidRDefault="009D4612" w:rsidP="009D4612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/>
        </w:rPr>
      </w:pPr>
    </w:p>
    <w:p w:rsidR="009D4612" w:rsidRPr="009D4612" w:rsidRDefault="009D4612" w:rsidP="009D4612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/>
        </w:rPr>
      </w:pPr>
    </w:p>
    <w:p w:rsidR="009D4612" w:rsidRPr="009D4612" w:rsidRDefault="009D4612" w:rsidP="009D4612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/>
        </w:rPr>
      </w:pPr>
    </w:p>
    <w:p w:rsidR="009D4612" w:rsidRPr="009D4612" w:rsidRDefault="009D4612" w:rsidP="009D4612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/>
        </w:rPr>
      </w:pPr>
    </w:p>
    <w:p w:rsidR="009D4612" w:rsidRPr="009D4612" w:rsidRDefault="009D4612" w:rsidP="009D4612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/>
        </w:rPr>
      </w:pPr>
    </w:p>
    <w:p w:rsidR="009D4612" w:rsidRPr="009D4612" w:rsidRDefault="009D4612" w:rsidP="009D4612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/>
        </w:rPr>
      </w:pPr>
    </w:p>
    <w:p w:rsidR="009D4612" w:rsidRPr="009D4612" w:rsidRDefault="009D4612" w:rsidP="009D4612">
      <w:pPr>
        <w:shd w:val="clear" w:color="auto" w:fill="FFFFFF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Cs w:val="20"/>
          <w:lang w:eastAsia="zh-CN"/>
        </w:rPr>
      </w:pPr>
      <w:r w:rsidRPr="009D4612">
        <w:rPr>
          <w:rFonts w:ascii="Times New Roman" w:eastAsia="Times New Roman" w:hAnsi="Times New Roman" w:cs="Times New Roman"/>
          <w:b/>
          <w:kern w:val="3"/>
          <w:szCs w:val="20"/>
          <w:lang w:eastAsia="zh-CN"/>
        </w:rPr>
        <w:lastRenderedPageBreak/>
        <w:t>Приложение №2</w:t>
      </w:r>
    </w:p>
    <w:p w:rsidR="009D4612" w:rsidRPr="009D4612" w:rsidRDefault="009D4612" w:rsidP="009D4612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/>
        </w:rPr>
      </w:pPr>
    </w:p>
    <w:p w:rsidR="009D4612" w:rsidRPr="009D4612" w:rsidRDefault="009D4612" w:rsidP="009D4612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/>
        </w:rPr>
      </w:pPr>
    </w:p>
    <w:p w:rsidR="009D4612" w:rsidRPr="009D4612" w:rsidRDefault="009D4612" w:rsidP="009D4612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/>
        </w:rPr>
      </w:pPr>
    </w:p>
    <w:p w:rsidR="009D4612" w:rsidRPr="009D4612" w:rsidRDefault="009D4612" w:rsidP="009D4612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/>
        </w:rPr>
      </w:pPr>
    </w:p>
    <w:p w:rsidR="009D4612" w:rsidRPr="009D4612" w:rsidRDefault="009D4612" w:rsidP="009D4612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/>
        </w:rPr>
      </w:pPr>
      <w:r w:rsidRPr="009D4612">
        <w:rPr>
          <w:rFonts w:ascii="Times New Roman" w:eastAsia="Times New Roman" w:hAnsi="Times New Roman" w:cs="Times New Roman"/>
          <w:kern w:val="3"/>
          <w:szCs w:val="20"/>
          <w:lang w:eastAsia="zh-CN"/>
        </w:rPr>
        <w:t>ОТЧЕТ</w:t>
      </w:r>
    </w:p>
    <w:p w:rsidR="009D4612" w:rsidRPr="009D4612" w:rsidRDefault="009D4612" w:rsidP="009D4612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/>
        </w:rPr>
      </w:pPr>
      <w:r w:rsidRPr="009D4612">
        <w:rPr>
          <w:rFonts w:ascii="Times New Roman" w:eastAsia="Times New Roman" w:hAnsi="Times New Roman" w:cs="Times New Roman"/>
          <w:kern w:val="3"/>
          <w:szCs w:val="20"/>
          <w:lang w:eastAsia="zh-CN"/>
        </w:rPr>
        <w:t>О видах и объемах проведенных работ в рамках субботника</w:t>
      </w:r>
    </w:p>
    <w:p w:rsidR="009D4612" w:rsidRPr="009D4612" w:rsidRDefault="009D4612" w:rsidP="009D4612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/>
        </w:rPr>
      </w:pPr>
      <w:r w:rsidRPr="009D4612">
        <w:rPr>
          <w:rFonts w:ascii="Times New Roman" w:eastAsia="Times New Roman" w:hAnsi="Times New Roman" w:cs="Times New Roman"/>
          <w:kern w:val="3"/>
          <w:szCs w:val="20"/>
          <w:lang w:eastAsia="zh-CN"/>
        </w:rPr>
        <w:t>«___» ____________ 2022 года</w:t>
      </w:r>
    </w:p>
    <w:p w:rsidR="009D4612" w:rsidRPr="009D4612" w:rsidRDefault="009D4612" w:rsidP="009D4612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900"/>
        <w:gridCol w:w="900"/>
        <w:gridCol w:w="360"/>
        <w:gridCol w:w="360"/>
        <w:gridCol w:w="540"/>
        <w:gridCol w:w="540"/>
        <w:gridCol w:w="720"/>
        <w:gridCol w:w="540"/>
        <w:gridCol w:w="720"/>
        <w:gridCol w:w="540"/>
        <w:gridCol w:w="720"/>
        <w:gridCol w:w="720"/>
        <w:gridCol w:w="540"/>
        <w:gridCol w:w="720"/>
        <w:gridCol w:w="720"/>
        <w:gridCol w:w="900"/>
        <w:gridCol w:w="900"/>
        <w:gridCol w:w="720"/>
      </w:tblGrid>
      <w:tr w:rsidR="009D4612" w:rsidRPr="009D4612" w:rsidTr="001F0E8E">
        <w:trPr>
          <w:cantSplit/>
          <w:trHeight w:val="1425"/>
        </w:trPr>
        <w:tc>
          <w:tcPr>
            <w:tcW w:w="468" w:type="dxa"/>
            <w:vMerge w:val="restart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  <w:t>№п/п</w:t>
            </w:r>
          </w:p>
        </w:tc>
        <w:tc>
          <w:tcPr>
            <w:tcW w:w="1620" w:type="dxa"/>
            <w:vMerge w:val="restart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  <w:t>Наименование МО</w:t>
            </w:r>
          </w:p>
        </w:tc>
        <w:tc>
          <w:tcPr>
            <w:tcW w:w="900" w:type="dxa"/>
            <w:vMerge w:val="restart"/>
            <w:textDirection w:val="btLr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  <w:t>Общее количество граждан,  принимающих участие в субботнике (чел.)</w:t>
            </w:r>
          </w:p>
        </w:tc>
        <w:tc>
          <w:tcPr>
            <w:tcW w:w="900" w:type="dxa"/>
            <w:vMerge w:val="restart"/>
            <w:textDirection w:val="btLr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  <w:t>Количество организаций, принявших участие в субботнике, с указанием формы собственности (шт.)</w:t>
            </w:r>
          </w:p>
        </w:tc>
        <w:tc>
          <w:tcPr>
            <w:tcW w:w="3060" w:type="dxa"/>
            <w:gridSpan w:val="6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  <w:t>Уборка и благоустройство территории (шт.)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  <w:t>Посадка, высадка (шт.)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  <w:t>Ремонт (шт.)</w:t>
            </w:r>
          </w:p>
        </w:tc>
        <w:tc>
          <w:tcPr>
            <w:tcW w:w="720" w:type="dxa"/>
            <w:vMerge w:val="restart"/>
            <w:textDirection w:val="btLr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  <w:t>Другие виды работ</w:t>
            </w:r>
          </w:p>
        </w:tc>
        <w:tc>
          <w:tcPr>
            <w:tcW w:w="720" w:type="dxa"/>
            <w:vMerge w:val="restart"/>
            <w:textDirection w:val="btLr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  <w:t>Наличие и количество точек питания (шт.)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  <w:t>Количество используемого инвентаря (шт.)</w:t>
            </w:r>
          </w:p>
        </w:tc>
        <w:tc>
          <w:tcPr>
            <w:tcW w:w="720" w:type="dxa"/>
            <w:vMerge w:val="restart"/>
            <w:textDirection w:val="btLr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  <w:t>Количество вывезенного мусора (куб.м)</w:t>
            </w:r>
          </w:p>
        </w:tc>
      </w:tr>
      <w:tr w:rsidR="009D4612" w:rsidRPr="009D4612" w:rsidTr="001F0E8E">
        <w:trPr>
          <w:cantSplit/>
          <w:trHeight w:val="2675"/>
        </w:trPr>
        <w:tc>
          <w:tcPr>
            <w:tcW w:w="468" w:type="dxa"/>
            <w:vMerge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1620" w:type="dxa"/>
            <w:vMerge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900" w:type="dxa"/>
            <w:vMerge/>
            <w:textDirection w:val="btLr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900" w:type="dxa"/>
            <w:vMerge/>
            <w:textDirection w:val="btLr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360" w:type="dxa"/>
            <w:textDirection w:val="btLr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улиц</w:t>
            </w:r>
          </w:p>
        </w:tc>
        <w:tc>
          <w:tcPr>
            <w:tcW w:w="360" w:type="dxa"/>
            <w:textDirection w:val="btLr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дворов</w:t>
            </w:r>
          </w:p>
        </w:tc>
        <w:tc>
          <w:tcPr>
            <w:tcW w:w="540" w:type="dxa"/>
            <w:textDirection w:val="btLr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Детских игровых площадок</w:t>
            </w:r>
          </w:p>
        </w:tc>
        <w:tc>
          <w:tcPr>
            <w:tcW w:w="540" w:type="dxa"/>
            <w:textDirection w:val="btLr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Зон отдыха (бульвары, скверы, парки и т.д)</w:t>
            </w:r>
          </w:p>
        </w:tc>
        <w:tc>
          <w:tcPr>
            <w:tcW w:w="720" w:type="dxa"/>
            <w:textDirection w:val="btLr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Воинских захоронений, мемориалов, памятников</w:t>
            </w:r>
          </w:p>
        </w:tc>
        <w:tc>
          <w:tcPr>
            <w:tcW w:w="540" w:type="dxa"/>
            <w:textDirection w:val="btLr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Иных объектов (элементов)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Деревьев и кустарников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Цветников и газонов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Зеленых насаждений (обрезка, опиловка, побелка)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Малых архитектурных форм, ограждений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Других объектов (элементов)</w:t>
            </w:r>
          </w:p>
        </w:tc>
        <w:tc>
          <w:tcPr>
            <w:tcW w:w="720" w:type="dxa"/>
            <w:vMerge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720" w:type="dxa"/>
            <w:vMerge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textDirection w:val="btLr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  <w:t>инструменты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  <w:t>Мешки для мусора</w:t>
            </w:r>
          </w:p>
        </w:tc>
        <w:tc>
          <w:tcPr>
            <w:tcW w:w="720" w:type="dxa"/>
            <w:vMerge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</w:tr>
      <w:tr w:rsidR="009D4612" w:rsidRPr="009D4612" w:rsidTr="001F0E8E">
        <w:trPr>
          <w:cantSplit/>
          <w:trHeight w:val="531"/>
        </w:trPr>
        <w:tc>
          <w:tcPr>
            <w:tcW w:w="468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  <w:t>1</w:t>
            </w:r>
          </w:p>
        </w:tc>
        <w:tc>
          <w:tcPr>
            <w:tcW w:w="162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  <w:t>2</w:t>
            </w:r>
          </w:p>
        </w:tc>
        <w:tc>
          <w:tcPr>
            <w:tcW w:w="90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  <w:t>3</w:t>
            </w:r>
          </w:p>
        </w:tc>
        <w:tc>
          <w:tcPr>
            <w:tcW w:w="90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  <w:t>4</w:t>
            </w:r>
          </w:p>
        </w:tc>
        <w:tc>
          <w:tcPr>
            <w:tcW w:w="36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4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4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72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4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72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  <w:t>16</w:t>
            </w:r>
          </w:p>
        </w:tc>
        <w:tc>
          <w:tcPr>
            <w:tcW w:w="72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  <w:t>18</w:t>
            </w:r>
          </w:p>
        </w:tc>
        <w:tc>
          <w:tcPr>
            <w:tcW w:w="900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  <w:t>19</w:t>
            </w:r>
          </w:p>
        </w:tc>
        <w:tc>
          <w:tcPr>
            <w:tcW w:w="72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  <w:r w:rsidRPr="009D4612"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  <w:t>20</w:t>
            </w:r>
          </w:p>
        </w:tc>
      </w:tr>
      <w:tr w:rsidR="009D4612" w:rsidRPr="009D4612" w:rsidTr="001F0E8E">
        <w:trPr>
          <w:cantSplit/>
          <w:trHeight w:val="531"/>
        </w:trPr>
        <w:tc>
          <w:tcPr>
            <w:tcW w:w="468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162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90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90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36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6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72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72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</w:tr>
      <w:tr w:rsidR="009D4612" w:rsidRPr="009D4612" w:rsidTr="001F0E8E">
        <w:trPr>
          <w:cantSplit/>
          <w:trHeight w:val="531"/>
        </w:trPr>
        <w:tc>
          <w:tcPr>
            <w:tcW w:w="468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162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90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90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36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6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72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  <w:tc>
          <w:tcPr>
            <w:tcW w:w="720" w:type="dxa"/>
          </w:tcPr>
          <w:p w:rsidR="009D4612" w:rsidRPr="009D4612" w:rsidRDefault="009D4612" w:rsidP="009D46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zh-CN"/>
              </w:rPr>
            </w:pPr>
          </w:p>
        </w:tc>
      </w:tr>
    </w:tbl>
    <w:p w:rsidR="009D4612" w:rsidRPr="009D4612" w:rsidRDefault="009D4612" w:rsidP="009D4612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/>
        </w:rPr>
      </w:pPr>
    </w:p>
    <w:p w:rsidR="008B1C09" w:rsidRDefault="008B1C09"/>
    <w:sectPr w:rsidR="008B1C09" w:rsidSect="00E12D3D">
      <w:pgSz w:w="16838" w:h="11906" w:orient="landscape"/>
      <w:pgMar w:top="567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7B"/>
    <w:rsid w:val="006F3F7B"/>
    <w:rsid w:val="008B1C09"/>
    <w:rsid w:val="009D4612"/>
    <w:rsid w:val="00F7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8E25A-589C-4F45-8812-ED673539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587</Words>
  <Characters>3348</Characters>
  <Application>Microsoft Office Word</Application>
  <DocSecurity>0</DocSecurity>
  <Lines>27</Lines>
  <Paragraphs>7</Paragraphs>
  <ScaleCrop>false</ScaleCrop>
  <Company>HP</Company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2022-04-26T08:19:00Z</dcterms:created>
  <dcterms:modified xsi:type="dcterms:W3CDTF">2022-04-26T08:24:00Z</dcterms:modified>
</cp:coreProperties>
</file>