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80" w:rsidRPr="006C7880" w:rsidRDefault="006C7880" w:rsidP="006C7880">
      <w:pPr>
        <w:pageBreakBefore/>
        <w:suppressAutoHyphens/>
        <w:spacing w:after="0" w:line="200" w:lineRule="atLeast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  <w:r w:rsidRPr="006C7880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АДМИНИСТРАЦИЯ</w:t>
      </w:r>
    </w:p>
    <w:p w:rsidR="006C7880" w:rsidRPr="006C7880" w:rsidRDefault="006C7880" w:rsidP="006C7880">
      <w:pPr>
        <w:suppressAutoHyphens/>
        <w:spacing w:after="0" w:line="200" w:lineRule="atLeast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УДОБЕНСКОГО</w:t>
      </w:r>
      <w:r w:rsidRPr="006C7880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 xml:space="preserve"> СЕЛЬСОВЕТА</w:t>
      </w:r>
    </w:p>
    <w:p w:rsidR="006C7880" w:rsidRPr="006C7880" w:rsidRDefault="006C7880" w:rsidP="006C7880">
      <w:pPr>
        <w:suppressAutoHyphens/>
        <w:spacing w:after="0" w:line="200" w:lineRule="atLeast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  <w:r w:rsidRPr="006C7880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ГОРШЕЧЕНСКОГО РАЙОНА КУРСКОЙ ОБЛАСТИ</w:t>
      </w:r>
    </w:p>
    <w:p w:rsidR="006C7880" w:rsidRPr="006C7880" w:rsidRDefault="006C7880" w:rsidP="006C7880">
      <w:pPr>
        <w:suppressAutoHyphens/>
        <w:spacing w:after="0" w:line="200" w:lineRule="atLeast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</w:p>
    <w:p w:rsidR="006C7880" w:rsidRPr="006C7880" w:rsidRDefault="006C7880" w:rsidP="006C7880">
      <w:pPr>
        <w:suppressAutoHyphens/>
        <w:spacing w:after="0" w:line="200" w:lineRule="atLeast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</w:pPr>
      <w:r w:rsidRPr="006C7880"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ПОСТАНОВЛЕНИЕ</w:t>
      </w:r>
    </w:p>
    <w:p w:rsidR="006C7880" w:rsidRPr="006C7880" w:rsidRDefault="006C7880" w:rsidP="006C7880">
      <w:pPr>
        <w:suppressAutoHyphens/>
        <w:spacing w:before="75" w:after="75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ar-SA"/>
        </w:rPr>
      </w:pPr>
      <w:r w:rsidRPr="006C7880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ar-SA"/>
        </w:rPr>
        <w:t xml:space="preserve">от 03 декабря </w:t>
      </w:r>
      <w:r w:rsidR="00E92690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ar-SA"/>
        </w:rPr>
        <w:t xml:space="preserve">2020 </w:t>
      </w:r>
      <w:bookmarkStart w:id="0" w:name="_GoBack"/>
      <w:bookmarkEnd w:id="0"/>
      <w:r w:rsidRPr="006C7880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ar-SA"/>
        </w:rPr>
        <w:t xml:space="preserve">года № </w:t>
      </w:r>
      <w:r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ar-SA"/>
        </w:rPr>
        <w:t>26</w:t>
      </w:r>
    </w:p>
    <w:p w:rsidR="006C7880" w:rsidRPr="006C7880" w:rsidRDefault="006C7880" w:rsidP="006C7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40" w:lineRule="auto"/>
        <w:ind w:right="30"/>
        <w:jc w:val="center"/>
        <w:rPr>
          <w:rFonts w:ascii="Arial" w:eastAsia="Times New Roman CYR" w:hAnsi="Arial" w:cs="Times New Roman CYR"/>
          <w:b/>
          <w:bCs/>
          <w:color w:val="000000"/>
          <w:sz w:val="32"/>
          <w:szCs w:val="32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color w:val="000000"/>
          <w:sz w:val="32"/>
          <w:szCs w:val="32"/>
          <w:lang w:eastAsia="ar-SA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Fonts w:ascii="Arial" w:eastAsia="Times New Roman CYR" w:hAnsi="Arial" w:cs="Times New Roman CYR"/>
          <w:b/>
          <w:bCs/>
          <w:color w:val="000000"/>
          <w:sz w:val="32"/>
          <w:szCs w:val="32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b/>
          <w:bCs/>
          <w:color w:val="000000"/>
          <w:sz w:val="32"/>
          <w:szCs w:val="32"/>
          <w:lang w:eastAsia="ar-SA"/>
        </w:rPr>
        <w:t xml:space="preserve"> сельсовета </w:t>
      </w:r>
      <w:proofErr w:type="spellStart"/>
      <w:r w:rsidRPr="006C7880">
        <w:rPr>
          <w:rFonts w:ascii="Arial" w:eastAsia="Times New Roman CYR" w:hAnsi="Arial" w:cs="Times New Roman CYR"/>
          <w:b/>
          <w:bCs/>
          <w:color w:val="000000"/>
          <w:sz w:val="32"/>
          <w:szCs w:val="32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b/>
          <w:bCs/>
          <w:color w:val="000000"/>
          <w:sz w:val="32"/>
          <w:szCs w:val="32"/>
          <w:lang w:eastAsia="ar-SA"/>
        </w:rPr>
        <w:t xml:space="preserve"> района на 2020 год и плановый период 2021-2022 гг.</w:t>
      </w:r>
    </w:p>
    <w:p w:rsidR="006C7880" w:rsidRPr="006C7880" w:rsidRDefault="006C7880" w:rsidP="006C7880">
      <w:pPr>
        <w:suppressAutoHyphens/>
        <w:autoSpaceDE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В соответствии Федеральным законом от 06.10.2003 № 131-ФЗ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Об общих принципах организации местного самоуправления в Российской Федерации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»,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с частью 1 статьи 8.2 Федерального закона от 26.12.2008 № 294-ФЗ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»,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постановлением Правительства Российской Федерации от 26.12.2018 № 1680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»,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руководствуясь Уставом муниципального образования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Удобенский</w:t>
      </w:r>
      <w:proofErr w:type="spellEnd"/>
      <w:r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сельсовет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Курской области, Администрация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сельсовета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постановляет: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1.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на 2020 год и плановый период 2021-</w:t>
      </w:r>
      <w:proofErr w:type="gram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2022  гг.</w:t>
      </w:r>
      <w:proofErr w:type="gram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(далее – Программа профилактики нарушений) согласно приложению к настоящему постановлению.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2.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Должностным лицам Администрации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Администрации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на 2020 год и плановый период 2021-</w:t>
      </w:r>
      <w:proofErr w:type="gram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2022  гг.</w:t>
      </w:r>
      <w:proofErr w:type="gram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, утвержденной пунктом 1 настоящего постановления.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Удобенский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Курской области в сети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Интернет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».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30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30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                                                               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А.</w:t>
      </w:r>
      <w:r>
        <w:rPr>
          <w:rFonts w:ascii="Arial" w:eastAsia="Times New Roman CYR" w:hAnsi="Arial" w:cs="Times New Roman CYR"/>
          <w:sz w:val="24"/>
          <w:szCs w:val="24"/>
          <w:lang w:eastAsia="ar-SA"/>
        </w:rPr>
        <w:t>И.Марчев</w:t>
      </w:r>
      <w:proofErr w:type="spellEnd"/>
    </w:p>
    <w:p w:rsidR="006C7880" w:rsidRPr="006C7880" w:rsidRDefault="006C7880" w:rsidP="006C7880">
      <w:pPr>
        <w:pageBreakBefore/>
        <w:suppressAutoHyphens/>
        <w:autoSpaceDE w:val="0"/>
        <w:spacing w:after="0" w:line="200" w:lineRule="atLeast"/>
        <w:ind w:firstLine="737"/>
        <w:jc w:val="right"/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lastRenderedPageBreak/>
        <w:t>Приложение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right"/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>к постановлению Администрации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right"/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</w:pPr>
      <w:proofErr w:type="spellStart"/>
      <w:r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 xml:space="preserve"> сельсовета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right"/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</w:pPr>
      <w:proofErr w:type="spellStart"/>
      <w:r w:rsidRPr="006C7880"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 xml:space="preserve"> района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right"/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 xml:space="preserve">от 03 декабря № </w:t>
      </w:r>
      <w:r>
        <w:rPr>
          <w:rFonts w:ascii="Arial" w:eastAsia="Times New Roman CYR" w:hAnsi="Arial" w:cs="Times New Roman CYR"/>
          <w:color w:val="000000"/>
          <w:sz w:val="24"/>
          <w:szCs w:val="24"/>
          <w:lang w:eastAsia="ar-SA"/>
        </w:rPr>
        <w:t>26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  <w:t xml:space="preserve">Паспорт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 w:rsidRPr="006C7880"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  <w:t xml:space="preserve"> района на 2020 год и плановый период 2021-</w:t>
      </w:r>
      <w:proofErr w:type="gramStart"/>
      <w:r w:rsidRPr="006C7880">
        <w:rPr>
          <w:rFonts w:ascii="Arial" w:eastAsia="Times New Roman CYR" w:hAnsi="Arial" w:cs="Times New Roman CYR"/>
          <w:b/>
          <w:bCs/>
          <w:sz w:val="32"/>
          <w:szCs w:val="32"/>
          <w:lang w:eastAsia="ar-SA"/>
        </w:rPr>
        <w:t>2022  гг.</w:t>
      </w:r>
      <w:proofErr w:type="gramEnd"/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7055"/>
      </w:tblGrid>
      <w:tr w:rsidR="006C7880" w:rsidRPr="006C7880" w:rsidTr="0035461F">
        <w:trPr>
          <w:trHeight w:val="23"/>
        </w:trPr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на 2020 год и плановый период 2021-</w:t>
            </w:r>
            <w:proofErr w:type="gram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2022  гг.</w:t>
            </w:r>
            <w:proofErr w:type="gramEnd"/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Правовые основания разработки программы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Федеральный Закон от 06.10.2003 № 131-ФЗ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Об общих принципах организации местного самоуправления в Российской Федерации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Федеральный закон от 26.12.2008 № 294-ФЗ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Постановление Правительства РФ от 26.12.2018 № 1680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».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proofErr w:type="gram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Разработчик  программы</w:t>
            </w:r>
            <w:proofErr w:type="gramEnd"/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Курской области (далее - Администрация сельсовета)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и полномочиями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 (далее - требований, установленных законодательством РФ);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устранение причин, факторов и условий, способствующих нарушениями обязательных требований, установленных законодательством РФ.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Задачи программ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выявления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повышение правовой культуры руководителей юридических лиц и индивидуальных предпринимателей. 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Сроки и этапы Реализации программы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на 2020 год и плановый период 2021-</w:t>
            </w:r>
            <w:proofErr w:type="gramStart"/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2022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годов</w:t>
            </w:r>
            <w:proofErr w:type="gram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.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Финансовое обеспечение мероприятий Программы не предусмотрено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Ожидаемые конечные результаты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сельсовета, требований законодательства РФ;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-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C7880" w:rsidRPr="006C7880" w:rsidTr="0035461F">
        <w:trPr>
          <w:trHeight w:val="23"/>
        </w:trPr>
        <w:tc>
          <w:tcPr>
            <w:tcW w:w="2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Структура программы</w:t>
            </w:r>
          </w:p>
        </w:tc>
        <w:tc>
          <w:tcPr>
            <w:tcW w:w="70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Подпрограммы отсутствуют</w:t>
            </w:r>
          </w:p>
        </w:tc>
      </w:tr>
    </w:tbl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  <w:t>Раздел 1. Анализ общей обстановки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1.1.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На территории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 осуществляется: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Удобенский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Курской области;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1.2.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Функции муниципального контроля осуществляются Администрацией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 (должностные лица) на основании распоряжения Главы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сельсовета.</w:t>
      </w:r>
    </w:p>
    <w:p w:rsidR="006C7880" w:rsidRPr="006C7880" w:rsidRDefault="006C7880" w:rsidP="006C7880">
      <w:pPr>
        <w:shd w:val="clear" w:color="auto" w:fill="FFFFFF"/>
        <w:spacing w:before="105" w:after="105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1.3. </w:t>
      </w:r>
      <w:r w:rsidRPr="006C7880">
        <w:rPr>
          <w:rFonts w:ascii="Arial" w:eastAsia="Times New Roman" w:hAnsi="Arial" w:cs="Arial"/>
          <w:sz w:val="24"/>
          <w:szCs w:val="24"/>
          <w:lang w:eastAsia="ru-RU"/>
        </w:rPr>
        <w:t xml:space="preserve">Задачей муниципального контроля, за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Удобенского</w:t>
      </w:r>
      <w:proofErr w:type="spellEnd"/>
      <w:r w:rsidRPr="006C78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1.4.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 нормативных правовых актов Российской Федерации, Курской области и органов местного самоуправления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сельсовета.</w:t>
      </w:r>
    </w:p>
    <w:p w:rsidR="006C7880" w:rsidRPr="006C7880" w:rsidRDefault="006C7880" w:rsidP="006C7880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80">
        <w:rPr>
          <w:rFonts w:ascii="Arial" w:eastAsia="Times New Roman" w:hAnsi="Arial" w:cs="Arial"/>
          <w:sz w:val="24"/>
          <w:szCs w:val="24"/>
          <w:lang w:eastAsia="ar-SA"/>
        </w:rPr>
        <w:t xml:space="preserve">1.5. </w:t>
      </w:r>
      <w:r w:rsidRPr="006C7880">
        <w:rPr>
          <w:rFonts w:ascii="Arial" w:eastAsia="Times New Roman" w:hAnsi="Arial" w:cs="Arial"/>
          <w:sz w:val="24"/>
          <w:szCs w:val="24"/>
          <w:lang w:eastAsia="ru-RU"/>
        </w:rPr>
        <w:t xml:space="preserve">    Объектами профилактических мероприятий при осуществлении     муниципального контроля, за соблюдением правил благоустройства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Удобенского</w:t>
      </w:r>
      <w:proofErr w:type="spellEnd"/>
      <w:r w:rsidRPr="006C78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являются юридические лица, индивидуальные предприниматели, граждане (подконтрольные субъекты)</w:t>
      </w:r>
    </w:p>
    <w:p w:rsidR="006C7880" w:rsidRPr="006C7880" w:rsidRDefault="006C7880" w:rsidP="006C7880">
      <w:pPr>
        <w:shd w:val="clear" w:color="auto" w:fill="FFFFFF"/>
        <w:spacing w:before="105" w:after="10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 Предметом осуществления муниципального контроля является соблюдение юридическими лицами, индивидуальными предпринимателями, а также гражданами требований Правил благоустройства территорий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Удобенский</w:t>
      </w:r>
      <w:proofErr w:type="spellEnd"/>
      <w:r w:rsidRPr="006C788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6C7880">
        <w:rPr>
          <w:rFonts w:ascii="Arial" w:eastAsia="Times New Roman" w:hAnsi="Arial" w:cs="Arial"/>
          <w:sz w:val="24"/>
          <w:szCs w:val="24"/>
          <w:lang w:eastAsia="ru-RU"/>
        </w:rPr>
        <w:t>Горшеченского</w:t>
      </w:r>
      <w:proofErr w:type="spellEnd"/>
      <w:r w:rsidRPr="006C7880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  <w:t>Раздел 2. Цели и задачи программы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Настоящая Программа разработана на 2020 год и плановый период 2021-</w:t>
      </w:r>
      <w:proofErr w:type="gram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2022  гг.</w:t>
      </w:r>
      <w:proofErr w:type="gram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и определяет цели, задачи и порядок осуществления Администрацией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сельсовета профилактических мероприятий, направленных на предупреждение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Удобенского</w:t>
      </w:r>
      <w:proofErr w:type="spellEnd"/>
      <w:r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сельсовета на 2020 год и плановый 2021-2022 гг.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b/>
          <w:bCs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24"/>
          <w:szCs w:val="24"/>
          <w:lang w:eastAsia="ar-SA"/>
        </w:rPr>
        <w:t>Целями профилактической работы являются: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условий;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предотвращение угрозы безопасности жизни и здоровья людей;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увеличение доли хозяйствующих субъектов, соблюдающих требования в сфере осуществления муниципального контроля.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b/>
          <w:bCs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24"/>
          <w:szCs w:val="24"/>
          <w:lang w:eastAsia="ar-SA"/>
        </w:rPr>
        <w:t>Задачами профилактической работы являются: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укрепление системы профилактики нарушений обязательных требований;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-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повышение правосознания и правовой культуры юридических лиц, индивидуальных предпринимателей и граждан.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Целевые показатели Программы и их значения по годам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7"/>
        <w:gridCol w:w="851"/>
        <w:gridCol w:w="850"/>
        <w:gridCol w:w="932"/>
      </w:tblGrid>
      <w:tr w:rsidR="006C7880" w:rsidRPr="006C7880" w:rsidTr="0035461F">
        <w:trPr>
          <w:trHeight w:val="515"/>
        </w:trPr>
        <w:tc>
          <w:tcPr>
            <w:tcW w:w="6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Период, год</w:t>
            </w:r>
          </w:p>
        </w:tc>
      </w:tr>
      <w:tr w:rsidR="006C7880" w:rsidRPr="006C7880" w:rsidTr="0035461F">
        <w:trPr>
          <w:trHeight w:val="551"/>
        </w:trPr>
        <w:tc>
          <w:tcPr>
            <w:tcW w:w="6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rPr>
                <w:rFonts w:ascii="Arial" w:eastAsia="Calibri" w:hAnsi="Arial" w:cs="Calibri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2020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2021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2022</w:t>
            </w:r>
          </w:p>
        </w:tc>
      </w:tr>
      <w:tr w:rsidR="006C7880" w:rsidRPr="006C7880" w:rsidTr="0035461F">
        <w:trPr>
          <w:trHeight w:val="549"/>
        </w:trPr>
        <w:tc>
          <w:tcPr>
            <w:tcW w:w="6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сельсовета, не менее (в ед.)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4</w:t>
            </w:r>
          </w:p>
        </w:tc>
      </w:tr>
      <w:tr w:rsidR="006C7880" w:rsidRPr="006C7880" w:rsidTr="0035461F">
        <w:trPr>
          <w:trHeight w:val="549"/>
        </w:trPr>
        <w:tc>
          <w:tcPr>
            <w:tcW w:w="6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Увеличение доли мероприятий по информированию населения в требованиях в сфере осуществления муниципального контроля, 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2,5</w:t>
            </w:r>
          </w:p>
        </w:tc>
        <w:tc>
          <w:tcPr>
            <w:tcW w:w="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3,0</w:t>
            </w:r>
          </w:p>
        </w:tc>
      </w:tr>
    </w:tbl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  <w:t>Раздел 3. Основные мероприятия по профилактике нарушений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3.1.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План мероприятий по профилактике нарушений на 2020 год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2018"/>
      </w:tblGrid>
      <w:tr w:rsidR="006C7880" w:rsidRPr="006C7880" w:rsidTr="0035461F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№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Наименование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center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Срок реализации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Ответственный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Размещение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 xml:space="preserve">правовых актов или их отдельных частей, содержащих обязательные требования, оценка соблюдения которых является предметом муниципального контроля соблюдения правил благоустройства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2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 (должностные лица),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В течение года (по мере необходимости)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 xml:space="preserve">III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квартал</w:t>
            </w:r>
          </w:p>
        </w:tc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 (должностные лица), уполномоченные на осуществление муниципального контроля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4.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 294-ФЗ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О защите прав юридических лиц и индивидуальных предпринимателей при осуществлении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государственного контроля (надзора) и муниципального контроля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 (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если иной порядок не установлен федеральным законом)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В течение года (по мере необходимости)</w:t>
            </w:r>
          </w:p>
        </w:tc>
        <w:tc>
          <w:tcPr>
            <w:tcW w:w="20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сельсовета (должностные лица), уполномоченные на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осуществление муниципального контроля</w:t>
            </w:r>
          </w:p>
        </w:tc>
      </w:tr>
    </w:tbl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3.2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Проект плана мероприятий по профилактике нарушений на 2021 и 2022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1827"/>
      </w:tblGrid>
      <w:tr w:rsidR="006C7880" w:rsidRPr="006C7880" w:rsidTr="0035461F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№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Наименование 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Срок реализации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Ответственный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исполнитель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1.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Размещение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proofErr w:type="gram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текстов</w:t>
            </w:r>
            <w:proofErr w:type="gram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соответствующих нормативных правовых актов</w:t>
            </w:r>
          </w:p>
          <w:p w:rsidR="006C7880" w:rsidRPr="006C7880" w:rsidRDefault="006C7880" w:rsidP="006C7880">
            <w:pPr>
              <w:suppressAutoHyphens/>
              <w:autoSpaceDE w:val="0"/>
              <w:spacing w:after="0" w:line="200" w:lineRule="atLeast"/>
              <w:jc w:val="both"/>
              <w:rPr>
                <w:rFonts w:ascii="Arial" w:eastAsia="Calibri" w:hAnsi="Arial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 мере необходимости (в случае отмены действующих или принятия новых НПА, мониторинг НПА ежемесячно)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сельсовета (должностные лица), уполномоченные на осуществление муниципального контроля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2.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Calibri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сельсовета (должностные лица), уполномоченные на осуществление муниципального контроля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t>3.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Calibri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Обеспечение регулярного (не реже одного раза в год) обобщения практики осуществления деятельности в сферах муниципального контроля и размещение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 xml:space="preserve">По мере необходимости (в случае отмены действующих или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принятия новых нормативных правовых актов, мониторинг НПА ежемесячно)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сельсовета (должностные лица),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lastRenderedPageBreak/>
              <w:t>уполномоченные на осуществление муниципального контроля</w:t>
            </w:r>
          </w:p>
        </w:tc>
      </w:tr>
      <w:tr w:rsidR="006C7880" w:rsidRPr="006C7880" w:rsidTr="0035461F">
        <w:trPr>
          <w:trHeight w:val="23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val="en-US" w:eastAsia="ar-SA"/>
              </w:rPr>
              <w:lastRenderedPageBreak/>
              <w:t>4.</w:t>
            </w: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 294-ФЗ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 (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если иной порядок не установлен федеральным законом)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Удобенского</w:t>
            </w:r>
            <w:proofErr w:type="spellEnd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сельсовета (должностные лица), уполномоченные на осуществление муниципального контроля</w:t>
            </w:r>
          </w:p>
        </w:tc>
      </w:tr>
    </w:tbl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  <w:t>Раздел 4. Оценка эффективности программы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4.1.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Отчетные показатели на 2020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41"/>
        <w:gridCol w:w="1894"/>
      </w:tblGrid>
      <w:tr w:rsidR="006C7880" w:rsidRPr="006C7880" w:rsidTr="0035461F">
        <w:trPr>
          <w:trHeight w:val="23"/>
        </w:trPr>
        <w:tc>
          <w:tcPr>
            <w:tcW w:w="7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1.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2.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3.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4.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5.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lastRenderedPageBreak/>
              <w:t xml:space="preserve">6.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100% опрошенных</w:t>
            </w:r>
          </w:p>
        </w:tc>
      </w:tr>
    </w:tbl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муниципального образования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Удобенский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в информационно-телекоммуникационной сети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Интернет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»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4.2. 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Проект отчетных показателей на 2021 и 2022 годы.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41"/>
        <w:gridCol w:w="1894"/>
      </w:tblGrid>
      <w:tr w:rsidR="006C7880" w:rsidRPr="006C7880" w:rsidTr="0035461F">
        <w:trPr>
          <w:trHeight w:val="23"/>
        </w:trPr>
        <w:tc>
          <w:tcPr>
            <w:tcW w:w="7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1.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2.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3.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4.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муниципального образования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Удобенский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сельсовет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proofErr w:type="spellStart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Горшеченского</w:t>
            </w:r>
            <w:proofErr w:type="spellEnd"/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 xml:space="preserve"> района в информационно-телекоммуникационной сети 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«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Интернет</w:t>
            </w: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5.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50% опрошенных</w:t>
            </w:r>
          </w:p>
        </w:tc>
      </w:tr>
      <w:tr w:rsidR="006C7880" w:rsidRPr="006C7880" w:rsidTr="0035461F">
        <w:trPr>
          <w:trHeight w:val="23"/>
        </w:trPr>
        <w:tc>
          <w:tcPr>
            <w:tcW w:w="7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6. </w:t>
            </w: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7880" w:rsidRPr="006C7880" w:rsidRDefault="006C7880" w:rsidP="006C7880">
            <w:pPr>
              <w:suppressAutoHyphens/>
              <w:autoSpaceDE w:val="0"/>
              <w:snapToGrid w:val="0"/>
              <w:spacing w:after="0" w:line="200" w:lineRule="atLeast"/>
              <w:jc w:val="both"/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</w:pPr>
            <w:r w:rsidRPr="006C7880">
              <w:rPr>
                <w:rFonts w:ascii="Arial" w:eastAsia="Times New Roman CYR" w:hAnsi="Arial" w:cs="Times New Roman CYR"/>
                <w:sz w:val="24"/>
                <w:szCs w:val="24"/>
                <w:lang w:eastAsia="ar-SA"/>
              </w:rPr>
              <w:t>Не менее 100% опрошенных</w:t>
            </w:r>
          </w:p>
        </w:tc>
      </w:tr>
    </w:tbl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val="en-US" w:eastAsia="ar-SA"/>
        </w:rPr>
      </w:pP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center"/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</w:pPr>
      <w:r w:rsidRPr="006C7880">
        <w:rPr>
          <w:rFonts w:ascii="Arial" w:eastAsia="Times New Roman CYR" w:hAnsi="Arial" w:cs="Times New Roman CYR"/>
          <w:b/>
          <w:bCs/>
          <w:sz w:val="30"/>
          <w:szCs w:val="30"/>
          <w:lang w:eastAsia="ar-SA"/>
        </w:rPr>
        <w:t>Раздел 5. Ресурсное обеспечение программ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 CYR" w:hAnsi="Arial" w:cs="Times New Roman CYR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C7880" w:rsidRPr="006C7880" w:rsidRDefault="006C7880" w:rsidP="006C7880">
      <w:pPr>
        <w:suppressAutoHyphens/>
        <w:autoSpaceDE w:val="0"/>
        <w:spacing w:after="0" w:line="200" w:lineRule="atLeast"/>
        <w:ind w:firstLine="737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Информационно-аналитическое обеспечение реализации Программы осуществляется с использованием официального сайта муниципального образования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proofErr w:type="spellStart"/>
      <w:r>
        <w:rPr>
          <w:rFonts w:ascii="Arial" w:eastAsia="Times New Roman CYR" w:hAnsi="Arial" w:cs="Times New Roman CYR"/>
          <w:sz w:val="24"/>
          <w:szCs w:val="24"/>
          <w:lang w:eastAsia="ar-SA"/>
        </w:rPr>
        <w:t>Удобенский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сельсовет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 xml:space="preserve">» </w:t>
      </w:r>
      <w:proofErr w:type="spellStart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Горшеченского</w:t>
      </w:r>
      <w:proofErr w:type="spellEnd"/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 xml:space="preserve"> района в информационно-телекоммуникационной сети 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«</w:t>
      </w:r>
      <w:r w:rsidRPr="006C7880">
        <w:rPr>
          <w:rFonts w:ascii="Arial" w:eastAsia="Times New Roman CYR" w:hAnsi="Arial" w:cs="Times New Roman CYR"/>
          <w:sz w:val="24"/>
          <w:szCs w:val="24"/>
          <w:lang w:eastAsia="ar-SA"/>
        </w:rPr>
        <w:t>Интернет</w:t>
      </w:r>
      <w:r w:rsidRPr="006C7880">
        <w:rPr>
          <w:rFonts w:ascii="Arial" w:eastAsia="Times New Roman" w:hAnsi="Arial" w:cs="Times New Roman"/>
          <w:sz w:val="24"/>
          <w:szCs w:val="24"/>
          <w:lang w:eastAsia="ar-SA"/>
        </w:rPr>
        <w:t>».</w:t>
      </w:r>
    </w:p>
    <w:p w:rsidR="00454639" w:rsidRDefault="00454639"/>
    <w:sectPr w:rsidR="00454639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E5"/>
    <w:rsid w:val="001148E5"/>
    <w:rsid w:val="00454639"/>
    <w:rsid w:val="006C7880"/>
    <w:rsid w:val="00E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5721F-B9F2-4841-8E7D-F57EE4B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2714</Words>
  <Characters>15471</Characters>
  <Application>Microsoft Office Word</Application>
  <DocSecurity>0</DocSecurity>
  <Lines>128</Lines>
  <Paragraphs>36</Paragraphs>
  <ScaleCrop>false</ScaleCrop>
  <Company>HP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2021-05-19T13:24:00Z</dcterms:created>
  <dcterms:modified xsi:type="dcterms:W3CDTF">2021-05-19T13:32:00Z</dcterms:modified>
</cp:coreProperties>
</file>